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4156" w14:textId="4164803A" w:rsidR="00ED058B" w:rsidRDefault="00ED058B" w:rsidP="00663062">
      <w:pPr>
        <w:spacing w:after="120" w:line="240" w:lineRule="auto"/>
      </w:pPr>
      <w:r>
        <w:rPr>
          <w:noProof/>
        </w:rPr>
        <w:drawing>
          <wp:inline distT="0" distB="0" distL="0" distR="0" wp14:anchorId="4797FBEC" wp14:editId="38F15811">
            <wp:extent cx="1623486" cy="565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4533" cy="589882"/>
                    </a:xfrm>
                    <a:prstGeom prst="rect">
                      <a:avLst/>
                    </a:prstGeom>
                  </pic:spPr>
                </pic:pic>
              </a:graphicData>
            </a:graphic>
          </wp:inline>
        </w:drawing>
      </w:r>
    </w:p>
    <w:p w14:paraId="23E3E0CC" w14:textId="77777777" w:rsidR="00553581" w:rsidRDefault="00553581" w:rsidP="00663062">
      <w:pPr>
        <w:spacing w:after="120" w:line="240" w:lineRule="auto"/>
      </w:pPr>
    </w:p>
    <w:p w14:paraId="339375B9" w14:textId="77BA4D83" w:rsidR="00225899" w:rsidRDefault="00ED058B" w:rsidP="00663062">
      <w:pPr>
        <w:spacing w:after="120" w:line="240" w:lineRule="auto"/>
        <w:rPr>
          <w:b/>
          <w:bCs/>
        </w:rPr>
      </w:pPr>
      <w:r w:rsidRPr="004C123E">
        <w:rPr>
          <w:b/>
          <w:bCs/>
        </w:rPr>
        <w:t xml:space="preserve">OHJE </w:t>
      </w:r>
      <w:r w:rsidR="007302DC">
        <w:rPr>
          <w:b/>
          <w:bCs/>
        </w:rPr>
        <w:t>TIEDONSIIRTO</w:t>
      </w:r>
      <w:r w:rsidR="0029015D" w:rsidRPr="004C123E">
        <w:rPr>
          <w:b/>
          <w:bCs/>
        </w:rPr>
        <w:t>LOMAK</w:t>
      </w:r>
      <w:r w:rsidRPr="004C123E">
        <w:rPr>
          <w:b/>
          <w:bCs/>
        </w:rPr>
        <w:t>KE</w:t>
      </w:r>
      <w:r w:rsidR="0029015D" w:rsidRPr="004C123E">
        <w:rPr>
          <w:b/>
          <w:bCs/>
        </w:rPr>
        <w:t>E</w:t>
      </w:r>
      <w:r w:rsidRPr="004C123E">
        <w:rPr>
          <w:b/>
          <w:bCs/>
        </w:rPr>
        <w:t xml:space="preserve">N TÄYTTÄMISEKSI </w:t>
      </w:r>
    </w:p>
    <w:p w14:paraId="45BDDFED" w14:textId="77777777" w:rsidR="00663062" w:rsidRPr="004C123E" w:rsidRDefault="00663062" w:rsidP="00663062">
      <w:pPr>
        <w:spacing w:after="120" w:line="240" w:lineRule="auto"/>
        <w:rPr>
          <w:b/>
          <w:bCs/>
        </w:rPr>
      </w:pPr>
    </w:p>
    <w:p w14:paraId="371F6AF6" w14:textId="686877E6" w:rsidR="00ED058B" w:rsidRPr="004C123E" w:rsidRDefault="00ED058B" w:rsidP="00663062">
      <w:pPr>
        <w:spacing w:after="120" w:line="240" w:lineRule="auto"/>
        <w:rPr>
          <w:b/>
          <w:bCs/>
        </w:rPr>
      </w:pPr>
      <w:r w:rsidRPr="004C123E">
        <w:rPr>
          <w:b/>
          <w:bCs/>
        </w:rPr>
        <w:t>OHJEISTUS LUKUVUODELLE 2024 - 2025</w:t>
      </w:r>
    </w:p>
    <w:p w14:paraId="496BAB6A" w14:textId="1B7EA475" w:rsidR="00A10EB1" w:rsidRDefault="00ED058B" w:rsidP="00663062">
      <w:pPr>
        <w:spacing w:line="240" w:lineRule="auto"/>
      </w:pPr>
      <w:r>
        <w:t xml:space="preserve">Lomakkeen tarkoituksena on lukio-opintojen järjestämisen kannalta välttämättömien tietojen siirtäminen perusopetuksesta toisen asteen oppilaitokseen. Lomake on pedagoginen asiakirja, jota Kuopion </w:t>
      </w:r>
      <w:r w:rsidR="05B3A72E">
        <w:t xml:space="preserve">ulkopuolisten </w:t>
      </w:r>
      <w:r>
        <w:t xml:space="preserve">yläkoulujen on mahdollista käyttää tiedonsiirrossa. Kuopion lukiot toivovat tämän lomakkeen käyttöä tiedonsiirrossa. </w:t>
      </w:r>
    </w:p>
    <w:p w14:paraId="648D8B77" w14:textId="77777777" w:rsidR="000F5D6D" w:rsidRDefault="000F5D6D" w:rsidP="00663062">
      <w:pPr>
        <w:spacing w:line="240" w:lineRule="auto"/>
      </w:pPr>
    </w:p>
    <w:p w14:paraId="409FB92A" w14:textId="4227B987" w:rsidR="004C123E" w:rsidRPr="00A10EB1" w:rsidRDefault="00ED058B" w:rsidP="00663062">
      <w:pPr>
        <w:spacing w:line="240" w:lineRule="auto"/>
      </w:pPr>
      <w:r w:rsidRPr="004C123E">
        <w:rPr>
          <w:b/>
          <w:bCs/>
          <w:sz w:val="20"/>
          <w:szCs w:val="20"/>
        </w:rPr>
        <w:t xml:space="preserve">Miksi lomaketta käytetään? </w:t>
      </w:r>
    </w:p>
    <w:p w14:paraId="40F92988" w14:textId="48412794" w:rsidR="00553581" w:rsidRDefault="00AB51C7">
      <w:r>
        <w:t>Oppivelvollisuus</w:t>
      </w:r>
      <w:r w:rsidR="00ED058B">
        <w:t>laki</w:t>
      </w:r>
      <w:r>
        <w:t xml:space="preserve"> 1214/2020 23§</w:t>
      </w:r>
      <w:r w:rsidR="00ED058B">
        <w:t xml:space="preserve"> velvoittaa siirtämään opetuksen järjestämiseksi välttämättömät tiedot toiselle asteelle. </w:t>
      </w:r>
    </w:p>
    <w:p w14:paraId="4224F702" w14:textId="77777777" w:rsidR="00663062" w:rsidRDefault="00663062" w:rsidP="00663062">
      <w:pPr>
        <w:spacing w:after="120" w:line="240" w:lineRule="auto"/>
      </w:pPr>
    </w:p>
    <w:p w14:paraId="5A9C9C2B" w14:textId="77777777" w:rsidR="00553581" w:rsidRPr="00553581" w:rsidRDefault="00ED058B" w:rsidP="00663062">
      <w:pPr>
        <w:spacing w:after="120" w:line="240" w:lineRule="auto"/>
        <w:rPr>
          <w:b/>
          <w:bCs/>
          <w:sz w:val="20"/>
          <w:szCs w:val="20"/>
        </w:rPr>
      </w:pPr>
      <w:r w:rsidRPr="00553581">
        <w:rPr>
          <w:b/>
          <w:bCs/>
          <w:sz w:val="20"/>
          <w:szCs w:val="20"/>
        </w:rPr>
        <w:t xml:space="preserve">Kuka lomakkeen täyttää? </w:t>
      </w:r>
    </w:p>
    <w:p w14:paraId="1993FB87" w14:textId="77777777" w:rsidR="00553581" w:rsidRDefault="00ED058B">
      <w:r>
        <w:t xml:space="preserve">Lomake täytetään </w:t>
      </w:r>
    </w:p>
    <w:p w14:paraId="744924B8" w14:textId="76BB3307" w:rsidR="00553581" w:rsidRDefault="00ED058B" w:rsidP="00663062">
      <w:pPr>
        <w:spacing w:line="240" w:lineRule="auto"/>
      </w:pPr>
      <w:r>
        <w:t>• erityisluokanopettajan/erityisopettajan/luokanohjaajan/opinto-ohjaaja</w:t>
      </w:r>
      <w:r w:rsidR="00553581">
        <w:t>n</w:t>
      </w:r>
      <w:r>
        <w:t xml:space="preserve"> </w:t>
      </w:r>
    </w:p>
    <w:p w14:paraId="246C0E0A" w14:textId="77777777" w:rsidR="00553581" w:rsidRDefault="00ED058B" w:rsidP="00663062">
      <w:pPr>
        <w:spacing w:line="240" w:lineRule="auto"/>
      </w:pPr>
      <w:r>
        <w:t xml:space="preserve">• huoltajien/huoltajan </w:t>
      </w:r>
    </w:p>
    <w:p w14:paraId="3BDE9D84" w14:textId="1A7621CB" w:rsidR="00553581" w:rsidRDefault="00ED058B" w:rsidP="00663062">
      <w:pPr>
        <w:spacing w:line="240" w:lineRule="auto"/>
      </w:pPr>
      <w:r>
        <w:t xml:space="preserve">• oppilaan kanssa yhteistyössä. </w:t>
      </w:r>
    </w:p>
    <w:p w14:paraId="40FB25F6" w14:textId="77777777" w:rsidR="00663062" w:rsidRDefault="00663062" w:rsidP="00663062">
      <w:pPr>
        <w:spacing w:line="240" w:lineRule="auto"/>
      </w:pPr>
    </w:p>
    <w:p w14:paraId="4DFCACD4" w14:textId="77777777" w:rsidR="00553581" w:rsidRDefault="00ED058B" w:rsidP="00663062">
      <w:pPr>
        <w:spacing w:line="240" w:lineRule="auto"/>
      </w:pPr>
      <w:r w:rsidRPr="00553581">
        <w:rPr>
          <w:b/>
          <w:bCs/>
          <w:sz w:val="20"/>
          <w:szCs w:val="20"/>
        </w:rPr>
        <w:t>Milloin lomake täytetään?</w:t>
      </w:r>
      <w:r>
        <w:t xml:space="preserve"> </w:t>
      </w:r>
    </w:p>
    <w:p w14:paraId="746AD56E" w14:textId="48815580" w:rsidR="00553581" w:rsidRDefault="00ED058B" w:rsidP="00663062">
      <w:pPr>
        <w:spacing w:line="240" w:lineRule="auto"/>
      </w:pPr>
      <w:r>
        <w:t>Lomake täytetään peruskoulun päättöluokan aikana (esim. arviointikeskustelussa)</w:t>
      </w:r>
      <w:r w:rsidR="00553581">
        <w:t xml:space="preserve"> tai muuten toiselle asteelle siirryttäessä</w:t>
      </w:r>
      <w:r>
        <w:t xml:space="preserve">. </w:t>
      </w:r>
    </w:p>
    <w:p w14:paraId="24B9FE19" w14:textId="77777777" w:rsidR="00663062" w:rsidRDefault="00663062" w:rsidP="00663062">
      <w:pPr>
        <w:spacing w:line="240" w:lineRule="auto"/>
      </w:pPr>
    </w:p>
    <w:p w14:paraId="323E2FAA" w14:textId="77777777" w:rsidR="00553581" w:rsidRDefault="00553581" w:rsidP="00663062">
      <w:pPr>
        <w:spacing w:line="240" w:lineRule="auto"/>
        <w:rPr>
          <w:b/>
          <w:bCs/>
          <w:sz w:val="20"/>
          <w:szCs w:val="20"/>
        </w:rPr>
      </w:pPr>
      <w:r w:rsidRPr="00553581">
        <w:rPr>
          <w:b/>
          <w:bCs/>
          <w:sz w:val="20"/>
          <w:szCs w:val="20"/>
        </w:rPr>
        <w:t>Mitä lomakkeeseen kirjataan?</w:t>
      </w:r>
    </w:p>
    <w:p w14:paraId="16B7494D" w14:textId="77777777" w:rsidR="00553581" w:rsidRDefault="00553581" w:rsidP="00663062">
      <w:pPr>
        <w:spacing w:line="240" w:lineRule="auto"/>
      </w:pPr>
      <w:r w:rsidRPr="00553581">
        <w:rPr>
          <w:b/>
          <w:bCs/>
          <w:sz w:val="20"/>
          <w:szCs w:val="20"/>
        </w:rPr>
        <w:t>•</w:t>
      </w:r>
      <w:r>
        <w:t xml:space="preserve"> Lomake on pedagoginen asiakirja. </w:t>
      </w:r>
    </w:p>
    <w:p w14:paraId="1083DFD3" w14:textId="77777777" w:rsidR="00553581" w:rsidRDefault="00553581" w:rsidP="00663062">
      <w:pPr>
        <w:spacing w:line="240" w:lineRule="auto"/>
      </w:pPr>
      <w:r>
        <w:t xml:space="preserve">• Vain välttämätön tieto opetuksen järjestämisen kannalta kirjataan. </w:t>
      </w:r>
    </w:p>
    <w:p w14:paraId="2E2E54C1" w14:textId="77777777" w:rsidR="00553581" w:rsidRDefault="00553581" w:rsidP="00663062">
      <w:pPr>
        <w:spacing w:line="240" w:lineRule="auto"/>
      </w:pPr>
      <w:r>
        <w:t xml:space="preserve">• Tärkeätä on kirjata lomakkeeseen opetusjärjestelyt, jotka poikkeavat tavallisesta luokkaopetuksesta. </w:t>
      </w:r>
    </w:p>
    <w:p w14:paraId="648DE2AF" w14:textId="62B26018" w:rsidR="00553581" w:rsidRDefault="00553581" w:rsidP="00663062">
      <w:pPr>
        <w:spacing w:line="240" w:lineRule="auto"/>
      </w:pPr>
      <w:r>
        <w:t xml:space="preserve">• Ei kirjata </w:t>
      </w:r>
      <w:r w:rsidR="00677FF7">
        <w:t xml:space="preserve">terveystietoja, esimerkiksi </w:t>
      </w:r>
      <w:r>
        <w:t>diagnooseja, lääkityksiä, hoitoja tai terapioita.</w:t>
      </w:r>
      <w:r w:rsidR="77D958E3">
        <w:t xml:space="preserve"> </w:t>
      </w:r>
    </w:p>
    <w:p w14:paraId="0B386C88" w14:textId="77777777" w:rsidR="00663062" w:rsidRDefault="00663062" w:rsidP="00663062">
      <w:pPr>
        <w:spacing w:line="240" w:lineRule="auto"/>
      </w:pPr>
    </w:p>
    <w:p w14:paraId="20335AC3" w14:textId="77777777" w:rsidR="00553581" w:rsidRDefault="00ED058B" w:rsidP="00663062">
      <w:pPr>
        <w:spacing w:line="240" w:lineRule="auto"/>
      </w:pPr>
      <w:r w:rsidRPr="00553581">
        <w:rPr>
          <w:b/>
          <w:bCs/>
          <w:sz w:val="20"/>
          <w:szCs w:val="20"/>
        </w:rPr>
        <w:t>Kuinka lomakkeen tiedot siirretään perusopetuksen jälkeiseen koulutukseen?</w:t>
      </w:r>
      <w:r>
        <w:t xml:space="preserve"> </w:t>
      </w:r>
    </w:p>
    <w:p w14:paraId="2BF850BB" w14:textId="6984A6EC" w:rsidR="00553581" w:rsidRDefault="00ED058B" w:rsidP="00663062">
      <w:pPr>
        <w:spacing w:line="240" w:lineRule="auto"/>
      </w:pPr>
      <w:r>
        <w:t>•</w:t>
      </w:r>
      <w:r w:rsidR="005E4AEC">
        <w:t xml:space="preserve"> </w:t>
      </w:r>
      <w:r w:rsidR="59CCF32B">
        <w:t xml:space="preserve">Kuopion peruskouluista </w:t>
      </w:r>
      <w:r w:rsidR="00F06D1B">
        <w:t xml:space="preserve">välttämättömät </w:t>
      </w:r>
      <w:r w:rsidR="59CCF32B">
        <w:t>t</w:t>
      </w:r>
      <w:r w:rsidR="469708A9">
        <w:t>ie</w:t>
      </w:r>
      <w:r w:rsidR="00F06D1B">
        <w:t>dot</w:t>
      </w:r>
      <w:r w:rsidR="469708A9">
        <w:t xml:space="preserve"> </w:t>
      </w:r>
      <w:r w:rsidR="007F2416">
        <w:t>siirty</w:t>
      </w:r>
      <w:r w:rsidR="00F06D1B">
        <w:t>vät</w:t>
      </w:r>
      <w:r w:rsidR="007F2416">
        <w:t xml:space="preserve"> automaattisesti </w:t>
      </w:r>
      <w:r w:rsidR="00223BF0">
        <w:t>opiskelijan Wilma</w:t>
      </w:r>
      <w:r w:rsidR="666D1E77">
        <w:t>-</w:t>
      </w:r>
      <w:r w:rsidR="00223BF0">
        <w:t xml:space="preserve">tunnusten myötä uuteen oppilaitokseen. </w:t>
      </w:r>
    </w:p>
    <w:p w14:paraId="69D22143" w14:textId="567C59D4" w:rsidR="6878C0F5" w:rsidRDefault="6878C0F5" w:rsidP="29607EA8">
      <w:pPr>
        <w:spacing w:line="240" w:lineRule="auto"/>
      </w:pPr>
      <w:r>
        <w:t xml:space="preserve">• </w:t>
      </w:r>
      <w:r w:rsidR="00F06D1B">
        <w:t xml:space="preserve">Kuopion ulkopuolisten peruskoulujen osalta tiedot siirretään tiedonsiirtolomakkeella, joka palautetaan 20.8.24 mennessä Kuopion kaupungin salatulla sähköpostilinkillä tai henkilökohtaisesti sen lukion koulusihteerille, missä opiskelija on aloittanut opinnot. Lomakkeen palauttamisesta huolehtii perusopetuksen henkilöstöön kuuluva työntekijä. Lomake, linkki ja koulusihteerien yhteystiedot löytyvät sivustolta </w:t>
      </w:r>
      <w:hyperlink r:id="rId11" w:history="1">
        <w:r w:rsidR="00287323" w:rsidRPr="001208F5">
          <w:rPr>
            <w:rStyle w:val="Hyperlinkki"/>
          </w:rPr>
          <w:t>https://haelukioon.fi/web/uuden-lukiolaisen-info/</w:t>
        </w:r>
      </w:hyperlink>
    </w:p>
    <w:p w14:paraId="0D83A30E" w14:textId="77777777" w:rsidR="00287323" w:rsidRDefault="00287323" w:rsidP="29607EA8">
      <w:pPr>
        <w:spacing w:line="240" w:lineRule="auto"/>
      </w:pPr>
    </w:p>
    <w:p w14:paraId="540DCA1F" w14:textId="77777777" w:rsidR="00E43355" w:rsidRDefault="00E43355" w:rsidP="29607EA8">
      <w:pPr>
        <w:spacing w:line="240" w:lineRule="auto"/>
      </w:pPr>
    </w:p>
    <w:sectPr w:rsidR="00E43355" w:rsidSect="008E17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245D" w14:textId="77777777" w:rsidR="001459AE" w:rsidRDefault="001459AE" w:rsidP="00195A8A">
      <w:pPr>
        <w:spacing w:after="0" w:line="240" w:lineRule="auto"/>
      </w:pPr>
      <w:r>
        <w:separator/>
      </w:r>
    </w:p>
  </w:endnote>
  <w:endnote w:type="continuationSeparator" w:id="0">
    <w:p w14:paraId="65D1E547" w14:textId="77777777" w:rsidR="001459AE" w:rsidRDefault="001459AE" w:rsidP="00195A8A">
      <w:pPr>
        <w:spacing w:after="0" w:line="240" w:lineRule="auto"/>
      </w:pPr>
      <w:r>
        <w:continuationSeparator/>
      </w:r>
    </w:p>
  </w:endnote>
  <w:endnote w:type="continuationNotice" w:id="1">
    <w:p w14:paraId="35C5443C" w14:textId="77777777" w:rsidR="001459AE" w:rsidRDefault="00145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9EFB" w14:textId="77777777" w:rsidR="001459AE" w:rsidRDefault="001459AE" w:rsidP="00195A8A">
      <w:pPr>
        <w:spacing w:after="0" w:line="240" w:lineRule="auto"/>
      </w:pPr>
      <w:r>
        <w:separator/>
      </w:r>
    </w:p>
  </w:footnote>
  <w:footnote w:type="continuationSeparator" w:id="0">
    <w:p w14:paraId="43EEC4BB" w14:textId="77777777" w:rsidR="001459AE" w:rsidRDefault="001459AE" w:rsidP="00195A8A">
      <w:pPr>
        <w:spacing w:after="0" w:line="240" w:lineRule="auto"/>
      </w:pPr>
      <w:r>
        <w:continuationSeparator/>
      </w:r>
    </w:p>
  </w:footnote>
  <w:footnote w:type="continuationNotice" w:id="1">
    <w:p w14:paraId="647FD6A2" w14:textId="77777777" w:rsidR="001459AE" w:rsidRDefault="001459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D6960"/>
    <w:multiLevelType w:val="hybridMultilevel"/>
    <w:tmpl w:val="93EC38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0738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8A"/>
    <w:rsid w:val="000F5D6D"/>
    <w:rsid w:val="001459AE"/>
    <w:rsid w:val="00195A8A"/>
    <w:rsid w:val="001D0ECE"/>
    <w:rsid w:val="00223BF0"/>
    <w:rsid w:val="00225899"/>
    <w:rsid w:val="00287323"/>
    <w:rsid w:val="0029015D"/>
    <w:rsid w:val="003C1460"/>
    <w:rsid w:val="004C123E"/>
    <w:rsid w:val="004C416E"/>
    <w:rsid w:val="004D5BF8"/>
    <w:rsid w:val="004E078B"/>
    <w:rsid w:val="005033B6"/>
    <w:rsid w:val="00553581"/>
    <w:rsid w:val="0058658F"/>
    <w:rsid w:val="005D35B7"/>
    <w:rsid w:val="005E4AEC"/>
    <w:rsid w:val="00663062"/>
    <w:rsid w:val="00677FF7"/>
    <w:rsid w:val="006A28F3"/>
    <w:rsid w:val="007302DC"/>
    <w:rsid w:val="007F2416"/>
    <w:rsid w:val="00801A92"/>
    <w:rsid w:val="008E17D1"/>
    <w:rsid w:val="00941388"/>
    <w:rsid w:val="00962AE8"/>
    <w:rsid w:val="00A10EB1"/>
    <w:rsid w:val="00AA6A0C"/>
    <w:rsid w:val="00AB51C7"/>
    <w:rsid w:val="00B7041C"/>
    <w:rsid w:val="00C16717"/>
    <w:rsid w:val="00E34514"/>
    <w:rsid w:val="00E43355"/>
    <w:rsid w:val="00E555E3"/>
    <w:rsid w:val="00E707BF"/>
    <w:rsid w:val="00ED058B"/>
    <w:rsid w:val="00F06D1B"/>
    <w:rsid w:val="00FF0D63"/>
    <w:rsid w:val="00FF2E70"/>
    <w:rsid w:val="045A4E61"/>
    <w:rsid w:val="05B3A72E"/>
    <w:rsid w:val="05D17B4F"/>
    <w:rsid w:val="08D0093B"/>
    <w:rsid w:val="2589874C"/>
    <w:rsid w:val="267F08B6"/>
    <w:rsid w:val="29607EA8"/>
    <w:rsid w:val="2B2FA57F"/>
    <w:rsid w:val="2CCB75E0"/>
    <w:rsid w:val="2EDAAFE1"/>
    <w:rsid w:val="347D0513"/>
    <w:rsid w:val="3B4DB6CF"/>
    <w:rsid w:val="3CE98730"/>
    <w:rsid w:val="469708A9"/>
    <w:rsid w:val="52CAA981"/>
    <w:rsid w:val="59CCF32B"/>
    <w:rsid w:val="600F1138"/>
    <w:rsid w:val="666D1E77"/>
    <w:rsid w:val="6878C0F5"/>
    <w:rsid w:val="6AD4B21A"/>
    <w:rsid w:val="77D958E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7CF4C"/>
  <w15:chartTrackingRefBased/>
  <w15:docId w15:val="{DB143936-1C08-492D-94B4-7E03F02A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53581"/>
    <w:pPr>
      <w:ind w:left="720"/>
      <w:contextualSpacing/>
    </w:pPr>
  </w:style>
  <w:style w:type="paragraph" w:styleId="Yltunniste">
    <w:name w:val="header"/>
    <w:basedOn w:val="Normaali"/>
    <w:link w:val="YltunnisteChar"/>
    <w:uiPriority w:val="99"/>
    <w:unhideWhenUsed/>
    <w:rsid w:val="008E17D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E17D1"/>
  </w:style>
  <w:style w:type="paragraph" w:styleId="Alatunniste">
    <w:name w:val="footer"/>
    <w:basedOn w:val="Normaali"/>
    <w:link w:val="AlatunnisteChar"/>
    <w:uiPriority w:val="99"/>
    <w:unhideWhenUsed/>
    <w:rsid w:val="008E17D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E17D1"/>
  </w:style>
  <w:style w:type="character" w:styleId="Hyperlinkki">
    <w:name w:val="Hyperlink"/>
    <w:basedOn w:val="Kappaleenoletusfontti"/>
    <w:uiPriority w:val="99"/>
    <w:unhideWhenUsed/>
    <w:rsid w:val="00E43355"/>
    <w:rPr>
      <w:color w:val="0563C1" w:themeColor="hyperlink"/>
      <w:u w:val="single"/>
    </w:rPr>
  </w:style>
  <w:style w:type="character" w:styleId="Ratkaisematonmaininta">
    <w:name w:val="Unresolved Mention"/>
    <w:basedOn w:val="Kappaleenoletusfontti"/>
    <w:uiPriority w:val="99"/>
    <w:semiHidden/>
    <w:unhideWhenUsed/>
    <w:rsid w:val="00E43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elukioon.fi/web/uuden-lukiolaisen-info/"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A6E659576D7914FB44C31A5B7D92489" ma:contentTypeVersion="12" ma:contentTypeDescription="Luo uusi asiakirja." ma:contentTypeScope="" ma:versionID="66722c57b4151f308092cc0dc31a96c4">
  <xsd:schema xmlns:xsd="http://www.w3.org/2001/XMLSchema" xmlns:xs="http://www.w3.org/2001/XMLSchema" xmlns:p="http://schemas.microsoft.com/office/2006/metadata/properties" xmlns:ns2="8733ebfe-6279-4715-9aa2-fbb964893b7f" xmlns:ns3="d649ac6a-0cfb-4075-9fd3-d1cac8874b9e" targetNamespace="http://schemas.microsoft.com/office/2006/metadata/properties" ma:root="true" ma:fieldsID="58ae61d2541be3df4e70cbf940558df6" ns2:_="" ns3:_="">
    <xsd:import namespace="8733ebfe-6279-4715-9aa2-fbb964893b7f"/>
    <xsd:import namespace="d649ac6a-0cfb-4075-9fd3-d1cac8874b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3ebfe-6279-4715-9aa2-fbb964893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2ca23e9f-5bb7-45a7-a786-b66e23a87c4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9ac6a-0cfb-4075-9fd3-d1cac8874b9e"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4" nillable="true" ma:displayName="Taxonomy Catch All Column" ma:hidden="true" ma:list="{4f9b33e6-313e-46fd-83c4-a9dfc4838f7b}" ma:internalName="TaxCatchAll" ma:showField="CatchAllData" ma:web="d649ac6a-0cfb-4075-9fd3-d1cac8874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49ac6a-0cfb-4075-9fd3-d1cac8874b9e" xsi:nil="true"/>
    <lcf76f155ced4ddcb4097134ff3c332f xmlns="8733ebfe-6279-4715-9aa2-fbb964893b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52238C-BC52-495C-AB63-475E1379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3ebfe-6279-4715-9aa2-fbb964893b7f"/>
    <ds:schemaRef ds:uri="d649ac6a-0cfb-4075-9fd3-d1cac8874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EDCF2-FFE1-4B61-84E2-41699D8FF4D8}">
  <ds:schemaRefs>
    <ds:schemaRef ds:uri="http://schemas.microsoft.com/sharepoint/v3/contenttype/forms"/>
  </ds:schemaRefs>
</ds:datastoreItem>
</file>

<file path=customXml/itemProps3.xml><?xml version="1.0" encoding="utf-8"?>
<ds:datastoreItem xmlns:ds="http://schemas.openxmlformats.org/officeDocument/2006/customXml" ds:itemID="{FC62D7A8-E413-4E1F-A502-307FAB52F930}">
  <ds:schemaRefs>
    <ds:schemaRef ds:uri="http://schemas.microsoft.com/office/2006/metadata/properties"/>
    <ds:schemaRef ds:uri="http://schemas.microsoft.com/office/infopath/2007/PartnerControls"/>
    <ds:schemaRef ds:uri="d649ac6a-0cfb-4075-9fd3-d1cac8874b9e"/>
    <ds:schemaRef ds:uri="8733ebfe-6279-4715-9aa2-fbb964893b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1745</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Antikainen Hanna-Maria</dc:creator>
  <cp:keywords/>
  <dc:description/>
  <cp:lastModifiedBy>Pöntinen Pirjo Pauliina</cp:lastModifiedBy>
  <cp:revision>2</cp:revision>
  <dcterms:created xsi:type="dcterms:W3CDTF">2024-05-17T11:17:00Z</dcterms:created>
  <dcterms:modified xsi:type="dcterms:W3CDTF">2024-05-17T11:17:00Z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0x010100CA6E659576D7914FB44C31A5B7D92489</vt:lpwstr>
  </property>
  <property fmtid="{D5CDD505-2E9C-101B-9397-08002B2CF9AE}" pid="3" name="MediaServiceImageTags">
    <vt:lpwstr/>
  </property>
</Properties>
</file>